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314" w:rsidRDefault="00991314" w:rsidP="00991314">
      <w:pPr>
        <w:rPr>
          <w:sz w:val="20"/>
          <w:szCs w:val="20"/>
        </w:rPr>
      </w:pPr>
      <w:bookmarkStart w:id="0" w:name="_GoBack"/>
      <w:bookmarkEnd w:id="0"/>
      <w:r>
        <w:rPr>
          <w:sz w:val="20"/>
          <w:szCs w:val="20"/>
        </w:rPr>
        <w:t xml:space="preserve">Voorstel voor </w:t>
      </w:r>
      <w:r>
        <w:rPr>
          <w:b/>
          <w:sz w:val="20"/>
          <w:szCs w:val="20"/>
        </w:rPr>
        <w:t xml:space="preserve">een verdiepingsleergang voor psychiaters </w:t>
      </w:r>
      <w:r>
        <w:rPr>
          <w:sz w:val="20"/>
          <w:szCs w:val="20"/>
        </w:rPr>
        <w:t>van GGZ CENTRAAL die bij de opleiding van AIOS (mentorschap en supervisie-schap)  betrokken zijn:</w:t>
      </w:r>
    </w:p>
    <w:p w:rsidR="00991314" w:rsidRDefault="00991314" w:rsidP="00991314">
      <w:pPr>
        <w:rPr>
          <w:sz w:val="20"/>
          <w:szCs w:val="20"/>
        </w:rPr>
      </w:pPr>
    </w:p>
    <w:p w:rsidR="00991314" w:rsidRDefault="00991314" w:rsidP="00991314">
      <w:pPr>
        <w:rPr>
          <w:sz w:val="20"/>
          <w:szCs w:val="20"/>
        </w:rPr>
      </w:pPr>
    </w:p>
    <w:p w:rsidR="00991314" w:rsidRDefault="00991314" w:rsidP="00991314">
      <w:pPr>
        <w:rPr>
          <w:b/>
          <w:sz w:val="20"/>
          <w:szCs w:val="20"/>
        </w:rPr>
      </w:pPr>
      <w:r>
        <w:rPr>
          <w:b/>
          <w:sz w:val="20"/>
          <w:szCs w:val="20"/>
        </w:rPr>
        <w:t xml:space="preserve"> HOOP 2.0 = Het creëren, als team, van een professionele opleidingscultuur.</w:t>
      </w:r>
    </w:p>
    <w:p w:rsidR="00991314" w:rsidRDefault="00991314" w:rsidP="00991314">
      <w:pPr>
        <w:rPr>
          <w:sz w:val="20"/>
          <w:szCs w:val="20"/>
        </w:rPr>
      </w:pPr>
    </w:p>
    <w:p w:rsidR="00991314" w:rsidRDefault="00991314" w:rsidP="00991314">
      <w:pPr>
        <w:rPr>
          <w:sz w:val="20"/>
          <w:szCs w:val="20"/>
        </w:rPr>
      </w:pPr>
    </w:p>
    <w:p w:rsidR="00991314" w:rsidRDefault="00991314" w:rsidP="00991314">
      <w:pPr>
        <w:rPr>
          <w:sz w:val="20"/>
          <w:szCs w:val="20"/>
        </w:rPr>
      </w:pPr>
      <w:r>
        <w:rPr>
          <w:sz w:val="20"/>
          <w:szCs w:val="20"/>
        </w:rPr>
        <w:t xml:space="preserve">Deze leergang bevat 3 bijeenkomsten. </w:t>
      </w:r>
    </w:p>
    <w:p w:rsidR="00991314" w:rsidRDefault="00991314" w:rsidP="00991314">
      <w:pPr>
        <w:rPr>
          <w:sz w:val="20"/>
          <w:szCs w:val="20"/>
        </w:rPr>
      </w:pPr>
    </w:p>
    <w:p w:rsidR="00991314" w:rsidRDefault="00991314" w:rsidP="00991314">
      <w:pPr>
        <w:rPr>
          <w:sz w:val="20"/>
          <w:szCs w:val="20"/>
        </w:rPr>
      </w:pPr>
      <w:r>
        <w:rPr>
          <w:sz w:val="20"/>
          <w:szCs w:val="20"/>
        </w:rPr>
        <w:t xml:space="preserve">Eén bijeenkomst (3 uur)  is bedoeld om de kaders van  en de implicaties voor de implementatie van HOOP 2.0 op het gebied van het mentorschap en de supervisie neer te zetten (3 uur), en om te oefenen met het inschatten van competenties en het opstellen van leerplannen van AIOS, om te oefenen met verschillende stijlen van leidinggeven bij mentorschap en supervisie. De belangrijkste thema’s van de introductieleergang worden hernomen. </w:t>
      </w:r>
    </w:p>
    <w:p w:rsidR="00991314" w:rsidRDefault="00991314" w:rsidP="00991314">
      <w:pPr>
        <w:rPr>
          <w:sz w:val="20"/>
          <w:szCs w:val="20"/>
        </w:rPr>
      </w:pPr>
    </w:p>
    <w:p w:rsidR="00E81FE0" w:rsidRDefault="00991314" w:rsidP="00991314">
      <w:pPr>
        <w:rPr>
          <w:sz w:val="20"/>
          <w:szCs w:val="20"/>
        </w:rPr>
      </w:pPr>
      <w:r>
        <w:rPr>
          <w:sz w:val="20"/>
          <w:szCs w:val="20"/>
        </w:rPr>
        <w:t>In bijeenkomst twee (3 uur) wordt stilgestaan bij het professioneel begeleiden van Korte Praktijk Beoordelingen. Wat is het verschil tusse</w:t>
      </w:r>
      <w:r w:rsidR="00E81FE0">
        <w:rPr>
          <w:sz w:val="20"/>
          <w:szCs w:val="20"/>
        </w:rPr>
        <w:t xml:space="preserve">n </w:t>
      </w:r>
      <w:proofErr w:type="spellStart"/>
      <w:r w:rsidR="00E81FE0">
        <w:rPr>
          <w:sz w:val="20"/>
          <w:szCs w:val="20"/>
        </w:rPr>
        <w:t>summatieve</w:t>
      </w:r>
      <w:proofErr w:type="spellEnd"/>
      <w:r w:rsidR="00E81FE0">
        <w:rPr>
          <w:sz w:val="20"/>
          <w:szCs w:val="20"/>
        </w:rPr>
        <w:t xml:space="preserve"> en formatieve toetsen? Hoe wanneer ga je van formatief toetsen over op </w:t>
      </w:r>
      <w:proofErr w:type="spellStart"/>
      <w:r w:rsidR="00E81FE0">
        <w:rPr>
          <w:sz w:val="20"/>
          <w:szCs w:val="20"/>
        </w:rPr>
        <w:t>summatief</w:t>
      </w:r>
      <w:proofErr w:type="spellEnd"/>
      <w:r w:rsidR="00E81FE0">
        <w:rPr>
          <w:sz w:val="20"/>
          <w:szCs w:val="20"/>
        </w:rPr>
        <w:t xml:space="preserve"> toetsen? Deelnemers nemen eigen casuïstiek op, op video, en de casuïstiek wordt besproken volgens het bekende intervisiemodel.</w:t>
      </w:r>
    </w:p>
    <w:p w:rsidR="00E81FE0" w:rsidRDefault="00E81FE0" w:rsidP="00991314">
      <w:pPr>
        <w:rPr>
          <w:sz w:val="20"/>
          <w:szCs w:val="20"/>
        </w:rPr>
      </w:pPr>
    </w:p>
    <w:p w:rsidR="00991314" w:rsidRDefault="00E81FE0" w:rsidP="00991314">
      <w:pPr>
        <w:rPr>
          <w:sz w:val="20"/>
          <w:szCs w:val="20"/>
        </w:rPr>
      </w:pPr>
      <w:r>
        <w:rPr>
          <w:sz w:val="20"/>
          <w:szCs w:val="20"/>
        </w:rPr>
        <w:t xml:space="preserve">In bijeenkomst drie (3 uur) wordt stilgestaan bij het professioneel superviseren van AIOS. Welke methodiek kan er worden gevolgd? Wat is het verschil tussen supervisie en mentoraat? </w:t>
      </w:r>
      <w:r w:rsidR="00991314">
        <w:rPr>
          <w:sz w:val="20"/>
          <w:szCs w:val="20"/>
        </w:rPr>
        <w:t xml:space="preserve"> </w:t>
      </w:r>
      <w:r>
        <w:rPr>
          <w:sz w:val="20"/>
          <w:szCs w:val="20"/>
        </w:rPr>
        <w:t xml:space="preserve">Ook hier wordt van de deelnemers verwacht dat ze eigen casuïstiek inbrengen bijvoorbeeld door video-opnames. </w:t>
      </w:r>
    </w:p>
    <w:p w:rsidR="00E81FE0" w:rsidRDefault="00E81FE0" w:rsidP="00991314">
      <w:pPr>
        <w:rPr>
          <w:sz w:val="20"/>
          <w:szCs w:val="20"/>
        </w:rPr>
      </w:pPr>
    </w:p>
    <w:p w:rsidR="00991314" w:rsidRDefault="00991314" w:rsidP="00991314">
      <w:pPr>
        <w:rPr>
          <w:sz w:val="20"/>
          <w:szCs w:val="20"/>
        </w:rPr>
      </w:pPr>
      <w:r>
        <w:rPr>
          <w:sz w:val="20"/>
          <w:szCs w:val="20"/>
        </w:rPr>
        <w:t>Tijdens de cursusdagen krijgen de deelnemers opdrachten mee die klaar moeten zijn vóór de volgende cursusdag.</w:t>
      </w:r>
    </w:p>
    <w:p w:rsidR="00991314" w:rsidRDefault="00991314" w:rsidP="00991314">
      <w:pPr>
        <w:rPr>
          <w:sz w:val="20"/>
          <w:szCs w:val="20"/>
        </w:rPr>
      </w:pPr>
    </w:p>
    <w:p w:rsidR="00991314" w:rsidRDefault="00991314" w:rsidP="00991314">
      <w:pPr>
        <w:rPr>
          <w:sz w:val="20"/>
          <w:szCs w:val="20"/>
        </w:rPr>
      </w:pPr>
      <w:r>
        <w:rPr>
          <w:sz w:val="20"/>
          <w:szCs w:val="20"/>
        </w:rPr>
        <w:t>Het</w:t>
      </w:r>
      <w:r>
        <w:rPr>
          <w:sz w:val="20"/>
          <w:szCs w:val="20"/>
          <w:u w:val="single"/>
        </w:rPr>
        <w:t xml:space="preserve"> doel</w:t>
      </w:r>
      <w:r>
        <w:rPr>
          <w:sz w:val="20"/>
          <w:szCs w:val="20"/>
        </w:rPr>
        <w:t xml:space="preserve"> van deze leergang is meervoudig:</w:t>
      </w:r>
    </w:p>
    <w:p w:rsidR="00991314" w:rsidRDefault="00991314" w:rsidP="00991314">
      <w:pPr>
        <w:numPr>
          <w:ilvl w:val="0"/>
          <w:numId w:val="1"/>
        </w:numPr>
        <w:rPr>
          <w:sz w:val="20"/>
          <w:szCs w:val="20"/>
        </w:rPr>
      </w:pPr>
      <w:r>
        <w:rPr>
          <w:sz w:val="20"/>
          <w:szCs w:val="20"/>
        </w:rPr>
        <w:t xml:space="preserve">psychiaters trainen in het opleiden van AIOS zodat ze voldoen aan de eisen van het kaderbesluit van het Centraal College voor Medisch Specialisten (CCMS) en de opleidingseisen van de </w:t>
      </w:r>
      <w:proofErr w:type="spellStart"/>
      <w:r>
        <w:rPr>
          <w:sz w:val="20"/>
          <w:szCs w:val="20"/>
        </w:rPr>
        <w:t>NVvP</w:t>
      </w:r>
      <w:proofErr w:type="spellEnd"/>
      <w:r>
        <w:rPr>
          <w:sz w:val="20"/>
          <w:szCs w:val="20"/>
        </w:rPr>
        <w:t xml:space="preserve"> (HOOP 2.0)</w:t>
      </w:r>
    </w:p>
    <w:p w:rsidR="00991314" w:rsidRDefault="00991314" w:rsidP="00991314">
      <w:pPr>
        <w:numPr>
          <w:ilvl w:val="0"/>
          <w:numId w:val="1"/>
        </w:numPr>
        <w:rPr>
          <w:sz w:val="20"/>
          <w:szCs w:val="20"/>
        </w:rPr>
      </w:pPr>
      <w:r>
        <w:rPr>
          <w:sz w:val="20"/>
          <w:szCs w:val="20"/>
        </w:rPr>
        <w:t xml:space="preserve">psychiaters kundig maken in het opstellen van een opleidingsplan(IOP) van de AIOS  rekening houdend met  alle competenties, en afgezet tegen de eindtermen zoals beschreven in het document van de </w:t>
      </w:r>
      <w:proofErr w:type="spellStart"/>
      <w:r>
        <w:rPr>
          <w:sz w:val="20"/>
          <w:szCs w:val="20"/>
        </w:rPr>
        <w:t>NVvP</w:t>
      </w:r>
      <w:proofErr w:type="spellEnd"/>
      <w:r>
        <w:rPr>
          <w:sz w:val="20"/>
          <w:szCs w:val="20"/>
        </w:rPr>
        <w:t xml:space="preserve"> “De profielschets psychiater”</w:t>
      </w:r>
    </w:p>
    <w:p w:rsidR="00991314" w:rsidRDefault="00991314" w:rsidP="00991314">
      <w:pPr>
        <w:numPr>
          <w:ilvl w:val="0"/>
          <w:numId w:val="1"/>
        </w:numPr>
        <w:rPr>
          <w:sz w:val="20"/>
          <w:szCs w:val="20"/>
        </w:rPr>
      </w:pPr>
      <w:r>
        <w:rPr>
          <w:sz w:val="20"/>
          <w:szCs w:val="20"/>
        </w:rPr>
        <w:t>psychiaters trainen in het hanteren van Korte Klinische Praktijkbeoordelingen, in het hanteren van een portfolio, 360 graden feedback, enz.</w:t>
      </w:r>
    </w:p>
    <w:p w:rsidR="00991314" w:rsidRDefault="00991314" w:rsidP="00991314">
      <w:pPr>
        <w:numPr>
          <w:ilvl w:val="0"/>
          <w:numId w:val="1"/>
        </w:numPr>
        <w:rPr>
          <w:sz w:val="20"/>
          <w:szCs w:val="20"/>
        </w:rPr>
      </w:pPr>
      <w:r>
        <w:rPr>
          <w:sz w:val="20"/>
          <w:szCs w:val="20"/>
        </w:rPr>
        <w:t xml:space="preserve">met de psychiaters een aantal formele afspraken maken die de infrastructuur van de opleiding vormgeven </w:t>
      </w:r>
    </w:p>
    <w:p w:rsidR="00991314" w:rsidRDefault="00991314" w:rsidP="00991314">
      <w:pPr>
        <w:numPr>
          <w:ilvl w:val="0"/>
          <w:numId w:val="1"/>
        </w:numPr>
        <w:rPr>
          <w:sz w:val="20"/>
          <w:szCs w:val="20"/>
        </w:rPr>
      </w:pPr>
      <w:r>
        <w:rPr>
          <w:sz w:val="20"/>
          <w:szCs w:val="20"/>
        </w:rPr>
        <w:t xml:space="preserve">psychiaters trainen in het kunnen inschatten van het competentieniveau van de AIOS </w:t>
      </w:r>
    </w:p>
    <w:p w:rsidR="00991314" w:rsidRDefault="00991314" w:rsidP="00991314">
      <w:pPr>
        <w:numPr>
          <w:ilvl w:val="0"/>
          <w:numId w:val="1"/>
        </w:numPr>
        <w:rPr>
          <w:sz w:val="20"/>
          <w:szCs w:val="20"/>
        </w:rPr>
      </w:pPr>
      <w:r>
        <w:rPr>
          <w:sz w:val="20"/>
          <w:szCs w:val="20"/>
        </w:rPr>
        <w:t>psychiaters competent maken in het kunnen hanteren van verschillende stijlen van leidinggeven aansluitend bij het competentieniveau van de AIOS</w:t>
      </w:r>
    </w:p>
    <w:p w:rsidR="00991314" w:rsidRDefault="00991314" w:rsidP="00991314">
      <w:pPr>
        <w:numPr>
          <w:ilvl w:val="0"/>
          <w:numId w:val="1"/>
        </w:numPr>
        <w:rPr>
          <w:sz w:val="20"/>
          <w:szCs w:val="20"/>
        </w:rPr>
      </w:pPr>
      <w:r>
        <w:rPr>
          <w:sz w:val="20"/>
          <w:szCs w:val="20"/>
        </w:rPr>
        <w:lastRenderedPageBreak/>
        <w:t>psychiaters via een model van intervisie in staat stellen gebruik te kunnen maken van elkaars expertise teneinde de eigen expertise rond  het opleiden te kunnen vergroten.</w:t>
      </w:r>
    </w:p>
    <w:p w:rsidR="00E81FE0" w:rsidRDefault="00E81FE0" w:rsidP="00991314">
      <w:pPr>
        <w:numPr>
          <w:ilvl w:val="0"/>
          <w:numId w:val="1"/>
        </w:numPr>
        <w:rPr>
          <w:sz w:val="20"/>
          <w:szCs w:val="20"/>
        </w:rPr>
      </w:pPr>
      <w:r>
        <w:rPr>
          <w:sz w:val="20"/>
          <w:szCs w:val="20"/>
        </w:rPr>
        <w:t>Psychiaters een model aanreiken om professioneel supervisie te geven</w:t>
      </w:r>
    </w:p>
    <w:p w:rsidR="00991314" w:rsidRDefault="00991314" w:rsidP="00991314">
      <w:pPr>
        <w:rPr>
          <w:sz w:val="20"/>
          <w:szCs w:val="20"/>
        </w:rPr>
      </w:pPr>
    </w:p>
    <w:p w:rsidR="00991314" w:rsidRDefault="00991314" w:rsidP="00991314">
      <w:pPr>
        <w:rPr>
          <w:sz w:val="20"/>
          <w:szCs w:val="20"/>
          <w:u w:val="single"/>
        </w:rPr>
      </w:pPr>
    </w:p>
    <w:p w:rsidR="00991314" w:rsidRDefault="00991314" w:rsidP="00991314">
      <w:pPr>
        <w:rPr>
          <w:sz w:val="20"/>
          <w:szCs w:val="20"/>
        </w:rPr>
      </w:pPr>
      <w:r>
        <w:rPr>
          <w:sz w:val="20"/>
          <w:szCs w:val="20"/>
          <w:u w:val="single"/>
        </w:rPr>
        <w:t>Inhoud</w:t>
      </w:r>
      <w:r>
        <w:rPr>
          <w:sz w:val="20"/>
          <w:szCs w:val="20"/>
        </w:rPr>
        <w:t xml:space="preserve"> van de leergang: </w:t>
      </w:r>
    </w:p>
    <w:p w:rsidR="00991314" w:rsidRDefault="00991314" w:rsidP="00991314">
      <w:pPr>
        <w:rPr>
          <w:sz w:val="20"/>
          <w:szCs w:val="20"/>
        </w:rPr>
      </w:pPr>
    </w:p>
    <w:p w:rsidR="00991314" w:rsidRDefault="00991314" w:rsidP="00991314">
      <w:pPr>
        <w:rPr>
          <w:sz w:val="20"/>
          <w:szCs w:val="20"/>
          <w:u w:val="single"/>
        </w:rPr>
      </w:pPr>
      <w:r>
        <w:rPr>
          <w:sz w:val="20"/>
          <w:szCs w:val="20"/>
        </w:rPr>
        <w:t xml:space="preserve"> </w:t>
      </w:r>
      <w:r w:rsidRPr="00145119">
        <w:rPr>
          <w:sz w:val="20"/>
          <w:szCs w:val="20"/>
          <w:u w:val="single"/>
        </w:rPr>
        <w:t>bijeenkomst 1 (3 uur)</w:t>
      </w:r>
    </w:p>
    <w:p w:rsidR="00145119" w:rsidRPr="00145119" w:rsidRDefault="00145119" w:rsidP="00991314">
      <w:pPr>
        <w:rPr>
          <w:sz w:val="20"/>
          <w:szCs w:val="20"/>
          <w:u w:val="single"/>
        </w:rPr>
      </w:pPr>
    </w:p>
    <w:p w:rsidR="00991314" w:rsidRDefault="00991314" w:rsidP="006C4B92">
      <w:pPr>
        <w:numPr>
          <w:ilvl w:val="0"/>
          <w:numId w:val="2"/>
        </w:numPr>
        <w:rPr>
          <w:sz w:val="20"/>
          <w:szCs w:val="20"/>
        </w:rPr>
      </w:pPr>
      <w:r>
        <w:rPr>
          <w:sz w:val="20"/>
          <w:szCs w:val="20"/>
        </w:rPr>
        <w:t xml:space="preserve">inleiding: </w:t>
      </w:r>
      <w:r w:rsidR="006C4B92">
        <w:rPr>
          <w:sz w:val="20"/>
          <w:szCs w:val="20"/>
        </w:rPr>
        <w:t>competentiegericht opleiden</w:t>
      </w:r>
    </w:p>
    <w:p w:rsidR="00991314" w:rsidRPr="006C4B92" w:rsidRDefault="00991314" w:rsidP="006C4B92">
      <w:pPr>
        <w:numPr>
          <w:ilvl w:val="0"/>
          <w:numId w:val="2"/>
        </w:numPr>
        <w:rPr>
          <w:sz w:val="20"/>
          <w:szCs w:val="20"/>
        </w:rPr>
      </w:pPr>
      <w:r>
        <w:rPr>
          <w:sz w:val="20"/>
          <w:szCs w:val="20"/>
        </w:rPr>
        <w:t xml:space="preserve">het leerproces, hoe gaat dat in zijn werk? </w:t>
      </w:r>
    </w:p>
    <w:p w:rsidR="00991314" w:rsidRDefault="00991314" w:rsidP="00991314">
      <w:pPr>
        <w:numPr>
          <w:ilvl w:val="0"/>
          <w:numId w:val="2"/>
        </w:numPr>
        <w:rPr>
          <w:sz w:val="20"/>
          <w:szCs w:val="20"/>
        </w:rPr>
      </w:pPr>
      <w:r>
        <w:rPr>
          <w:sz w:val="20"/>
          <w:szCs w:val="20"/>
        </w:rPr>
        <w:t xml:space="preserve">hoe worden competenties aangeleerd en getoetst? </w:t>
      </w:r>
    </w:p>
    <w:p w:rsidR="00991314" w:rsidRDefault="00991314" w:rsidP="00991314">
      <w:pPr>
        <w:numPr>
          <w:ilvl w:val="0"/>
          <w:numId w:val="2"/>
        </w:numPr>
        <w:rPr>
          <w:sz w:val="20"/>
          <w:szCs w:val="20"/>
        </w:rPr>
      </w:pPr>
      <w:r>
        <w:rPr>
          <w:sz w:val="20"/>
          <w:szCs w:val="20"/>
        </w:rPr>
        <w:t>het belang van feedback terplekke</w:t>
      </w:r>
    </w:p>
    <w:p w:rsidR="00991314" w:rsidRDefault="00991314" w:rsidP="00991314">
      <w:pPr>
        <w:numPr>
          <w:ilvl w:val="0"/>
          <w:numId w:val="2"/>
        </w:numPr>
        <w:rPr>
          <w:sz w:val="20"/>
          <w:szCs w:val="20"/>
        </w:rPr>
      </w:pPr>
      <w:r>
        <w:rPr>
          <w:sz w:val="20"/>
          <w:szCs w:val="20"/>
        </w:rPr>
        <w:t xml:space="preserve">wat zijn de competenties van mentoren en supervisors? </w:t>
      </w:r>
    </w:p>
    <w:p w:rsidR="00145119" w:rsidRDefault="00991314" w:rsidP="00991314">
      <w:pPr>
        <w:numPr>
          <w:ilvl w:val="0"/>
          <w:numId w:val="2"/>
        </w:numPr>
        <w:rPr>
          <w:sz w:val="20"/>
          <w:szCs w:val="20"/>
        </w:rPr>
      </w:pPr>
      <w:r>
        <w:rPr>
          <w:sz w:val="20"/>
          <w:szCs w:val="20"/>
        </w:rPr>
        <w:t>een SMART geformuleerd individueel leerplan opstellen voor de AIOS die je begeleidt</w:t>
      </w:r>
    </w:p>
    <w:p w:rsidR="00145119" w:rsidRDefault="00145119" w:rsidP="00991314">
      <w:pPr>
        <w:numPr>
          <w:ilvl w:val="0"/>
          <w:numId w:val="2"/>
        </w:numPr>
        <w:rPr>
          <w:sz w:val="20"/>
          <w:szCs w:val="20"/>
        </w:rPr>
      </w:pPr>
      <w:r>
        <w:rPr>
          <w:sz w:val="20"/>
          <w:szCs w:val="20"/>
        </w:rPr>
        <w:t>het oefenen met verschillende stijlen van leiding geven</w:t>
      </w:r>
    </w:p>
    <w:p w:rsidR="00991314" w:rsidRDefault="00145119" w:rsidP="00145119">
      <w:pPr>
        <w:rPr>
          <w:sz w:val="20"/>
          <w:szCs w:val="20"/>
        </w:rPr>
      </w:pPr>
      <w:r>
        <w:rPr>
          <w:sz w:val="20"/>
          <w:szCs w:val="20"/>
        </w:rPr>
        <w:t>huiswerk: opname maken van een KPB</w:t>
      </w:r>
      <w:r w:rsidR="00991314">
        <w:rPr>
          <w:sz w:val="20"/>
          <w:szCs w:val="20"/>
        </w:rPr>
        <w:t xml:space="preserve"> </w:t>
      </w:r>
    </w:p>
    <w:p w:rsidR="00991314" w:rsidRDefault="00991314" w:rsidP="00991314">
      <w:pPr>
        <w:rPr>
          <w:sz w:val="20"/>
          <w:szCs w:val="20"/>
        </w:rPr>
      </w:pPr>
    </w:p>
    <w:p w:rsidR="00991314" w:rsidRDefault="00991314" w:rsidP="00991314">
      <w:pPr>
        <w:rPr>
          <w:sz w:val="20"/>
          <w:szCs w:val="20"/>
          <w:u w:val="single"/>
        </w:rPr>
      </w:pPr>
      <w:r>
        <w:rPr>
          <w:sz w:val="20"/>
          <w:szCs w:val="20"/>
        </w:rPr>
        <w:t xml:space="preserve"> </w:t>
      </w:r>
      <w:r w:rsidRPr="00145119">
        <w:rPr>
          <w:sz w:val="20"/>
          <w:szCs w:val="20"/>
          <w:u w:val="single"/>
        </w:rPr>
        <w:t>bijeenkomst 2 (3 uur)</w:t>
      </w:r>
    </w:p>
    <w:p w:rsidR="00145119" w:rsidRPr="00145119" w:rsidRDefault="00145119" w:rsidP="00991314">
      <w:pPr>
        <w:rPr>
          <w:sz w:val="20"/>
          <w:szCs w:val="20"/>
          <w:u w:val="single"/>
        </w:rPr>
      </w:pPr>
    </w:p>
    <w:p w:rsidR="00145119" w:rsidRDefault="00145119" w:rsidP="00991314">
      <w:pPr>
        <w:numPr>
          <w:ilvl w:val="0"/>
          <w:numId w:val="2"/>
        </w:numPr>
        <w:rPr>
          <w:sz w:val="20"/>
          <w:szCs w:val="20"/>
        </w:rPr>
      </w:pPr>
      <w:r>
        <w:rPr>
          <w:sz w:val="20"/>
          <w:szCs w:val="20"/>
        </w:rPr>
        <w:t>opfrissen van het intervisiemodel</w:t>
      </w:r>
    </w:p>
    <w:p w:rsidR="00991314" w:rsidRDefault="00145119" w:rsidP="00991314">
      <w:pPr>
        <w:numPr>
          <w:ilvl w:val="0"/>
          <w:numId w:val="2"/>
        </w:numPr>
        <w:rPr>
          <w:sz w:val="20"/>
          <w:szCs w:val="20"/>
        </w:rPr>
      </w:pPr>
      <w:r>
        <w:rPr>
          <w:sz w:val="20"/>
          <w:szCs w:val="20"/>
        </w:rPr>
        <w:t xml:space="preserve">feedback op </w:t>
      </w:r>
      <w:proofErr w:type="spellStart"/>
      <w:r>
        <w:rPr>
          <w:sz w:val="20"/>
          <w:szCs w:val="20"/>
        </w:rPr>
        <w:t>KPB’s</w:t>
      </w:r>
      <w:proofErr w:type="spellEnd"/>
    </w:p>
    <w:p w:rsidR="00991314" w:rsidRDefault="00145119" w:rsidP="00991314">
      <w:pPr>
        <w:numPr>
          <w:ilvl w:val="0"/>
          <w:numId w:val="2"/>
        </w:numPr>
        <w:rPr>
          <w:sz w:val="20"/>
          <w:szCs w:val="20"/>
        </w:rPr>
      </w:pPr>
      <w:r>
        <w:rPr>
          <w:sz w:val="20"/>
          <w:szCs w:val="20"/>
        </w:rPr>
        <w:t xml:space="preserve">het verschil tussen </w:t>
      </w:r>
      <w:proofErr w:type="spellStart"/>
      <w:r>
        <w:rPr>
          <w:sz w:val="20"/>
          <w:szCs w:val="20"/>
        </w:rPr>
        <w:t>summatief</w:t>
      </w:r>
      <w:proofErr w:type="spellEnd"/>
      <w:r>
        <w:rPr>
          <w:sz w:val="20"/>
          <w:szCs w:val="20"/>
        </w:rPr>
        <w:t xml:space="preserve"> en formatief toetsen</w:t>
      </w:r>
    </w:p>
    <w:p w:rsidR="00991314" w:rsidRDefault="00145119" w:rsidP="00145119">
      <w:pPr>
        <w:ind w:left="720"/>
        <w:rPr>
          <w:sz w:val="20"/>
          <w:szCs w:val="20"/>
        </w:rPr>
      </w:pPr>
      <w:r>
        <w:rPr>
          <w:sz w:val="20"/>
          <w:szCs w:val="20"/>
        </w:rPr>
        <w:t>-</w:t>
      </w:r>
    </w:p>
    <w:p w:rsidR="00991314" w:rsidRDefault="00145119" w:rsidP="00145119">
      <w:pPr>
        <w:rPr>
          <w:sz w:val="20"/>
          <w:szCs w:val="20"/>
        </w:rPr>
      </w:pPr>
      <w:r>
        <w:rPr>
          <w:sz w:val="20"/>
          <w:szCs w:val="20"/>
        </w:rPr>
        <w:t>huiswerk: opname maken van een supervisiesessie</w:t>
      </w:r>
    </w:p>
    <w:p w:rsidR="00991314" w:rsidRDefault="00991314" w:rsidP="00991314">
      <w:pPr>
        <w:ind w:left="1080"/>
        <w:rPr>
          <w:sz w:val="20"/>
          <w:szCs w:val="20"/>
        </w:rPr>
      </w:pPr>
    </w:p>
    <w:p w:rsidR="00991314" w:rsidRPr="00145119" w:rsidRDefault="00991314" w:rsidP="00991314">
      <w:pPr>
        <w:rPr>
          <w:sz w:val="20"/>
          <w:szCs w:val="20"/>
          <w:u w:val="single"/>
        </w:rPr>
      </w:pPr>
      <w:r w:rsidRPr="00145119">
        <w:rPr>
          <w:sz w:val="20"/>
          <w:szCs w:val="20"/>
          <w:u w:val="single"/>
        </w:rPr>
        <w:t xml:space="preserve"> bijeenkomst 3 (3 uur)</w:t>
      </w:r>
    </w:p>
    <w:p w:rsidR="00991314" w:rsidRPr="00145119" w:rsidRDefault="00991314" w:rsidP="00145119">
      <w:pPr>
        <w:rPr>
          <w:sz w:val="20"/>
          <w:szCs w:val="20"/>
          <w:u w:val="single"/>
        </w:rPr>
      </w:pPr>
    </w:p>
    <w:p w:rsidR="00991314" w:rsidRDefault="00991314" w:rsidP="00145119">
      <w:pPr>
        <w:ind w:left="720"/>
        <w:rPr>
          <w:sz w:val="20"/>
          <w:szCs w:val="20"/>
        </w:rPr>
      </w:pPr>
      <w:r>
        <w:rPr>
          <w:sz w:val="20"/>
          <w:szCs w:val="20"/>
        </w:rPr>
        <w:t>-</w:t>
      </w:r>
      <w:r w:rsidR="00145119">
        <w:rPr>
          <w:sz w:val="20"/>
          <w:szCs w:val="20"/>
        </w:rPr>
        <w:t>intervisie</w:t>
      </w:r>
    </w:p>
    <w:p w:rsidR="00145119" w:rsidRDefault="00145119" w:rsidP="00145119">
      <w:pPr>
        <w:ind w:left="720"/>
        <w:rPr>
          <w:sz w:val="20"/>
          <w:szCs w:val="20"/>
        </w:rPr>
      </w:pPr>
      <w:r>
        <w:rPr>
          <w:sz w:val="20"/>
          <w:szCs w:val="20"/>
        </w:rPr>
        <w:t>-verschil tussen supervisie en mentoraat</w:t>
      </w:r>
    </w:p>
    <w:p w:rsidR="00145119" w:rsidRDefault="00145119" w:rsidP="00145119">
      <w:pPr>
        <w:ind w:left="720"/>
        <w:rPr>
          <w:sz w:val="20"/>
          <w:szCs w:val="20"/>
        </w:rPr>
      </w:pPr>
      <w:r>
        <w:rPr>
          <w:sz w:val="20"/>
          <w:szCs w:val="20"/>
        </w:rPr>
        <w:t>-feedback op supervisiemodel</w:t>
      </w:r>
    </w:p>
    <w:p w:rsidR="00145119" w:rsidRDefault="00145119" w:rsidP="00145119">
      <w:pPr>
        <w:ind w:left="720"/>
        <w:rPr>
          <w:sz w:val="20"/>
          <w:szCs w:val="20"/>
        </w:rPr>
      </w:pPr>
      <w:r>
        <w:rPr>
          <w:sz w:val="20"/>
          <w:szCs w:val="20"/>
        </w:rPr>
        <w:t>-casuïstiek bespreken uit mentoraat</w:t>
      </w:r>
    </w:p>
    <w:p w:rsidR="00145119" w:rsidRDefault="00145119" w:rsidP="00145119">
      <w:pPr>
        <w:ind w:left="720"/>
        <w:rPr>
          <w:sz w:val="20"/>
          <w:szCs w:val="20"/>
        </w:rPr>
      </w:pPr>
      <w:r>
        <w:rPr>
          <w:sz w:val="20"/>
          <w:szCs w:val="20"/>
        </w:rPr>
        <w:t>-evaluatie van de leergang</w:t>
      </w:r>
    </w:p>
    <w:p w:rsidR="00991314" w:rsidRDefault="00991314" w:rsidP="00991314">
      <w:pPr>
        <w:ind w:left="720"/>
        <w:rPr>
          <w:sz w:val="20"/>
          <w:szCs w:val="20"/>
        </w:rPr>
      </w:pPr>
    </w:p>
    <w:p w:rsidR="00991314" w:rsidRDefault="00991314" w:rsidP="00145119">
      <w:pPr>
        <w:rPr>
          <w:sz w:val="20"/>
          <w:szCs w:val="20"/>
          <w:lang w:eastAsia="en-US"/>
        </w:rPr>
      </w:pPr>
    </w:p>
    <w:p w:rsidR="00991314" w:rsidRDefault="00991314" w:rsidP="00991314">
      <w:pPr>
        <w:ind w:firstLine="708"/>
        <w:rPr>
          <w:sz w:val="20"/>
          <w:szCs w:val="20"/>
          <w:u w:val="single"/>
          <w:lang w:eastAsia="en-US"/>
        </w:rPr>
      </w:pPr>
      <w:r>
        <w:rPr>
          <w:sz w:val="20"/>
          <w:szCs w:val="20"/>
          <w:u w:val="single"/>
          <w:lang w:eastAsia="en-US"/>
        </w:rPr>
        <w:t xml:space="preserve">Accreditatie </w:t>
      </w:r>
      <w:proofErr w:type="spellStart"/>
      <w:r>
        <w:rPr>
          <w:sz w:val="20"/>
          <w:szCs w:val="20"/>
          <w:u w:val="single"/>
          <w:lang w:eastAsia="en-US"/>
        </w:rPr>
        <w:t>NVvP</w:t>
      </w:r>
      <w:proofErr w:type="spellEnd"/>
    </w:p>
    <w:p w:rsidR="00991314" w:rsidRDefault="00991314" w:rsidP="00991314">
      <w:pPr>
        <w:ind w:firstLine="708"/>
        <w:rPr>
          <w:sz w:val="20"/>
          <w:szCs w:val="20"/>
          <w:lang w:eastAsia="en-US"/>
        </w:rPr>
      </w:pPr>
      <w:r>
        <w:rPr>
          <w:sz w:val="20"/>
          <w:szCs w:val="20"/>
          <w:lang w:eastAsia="en-US"/>
        </w:rPr>
        <w:t xml:space="preserve">Moet worden  aangevraagd, </w:t>
      </w:r>
    </w:p>
    <w:p w:rsidR="00991314" w:rsidRDefault="00991314" w:rsidP="00991314">
      <w:pPr>
        <w:ind w:firstLine="708"/>
        <w:rPr>
          <w:sz w:val="20"/>
          <w:szCs w:val="20"/>
          <w:lang w:eastAsia="en-US"/>
        </w:rPr>
      </w:pPr>
      <w:r>
        <w:rPr>
          <w:sz w:val="20"/>
          <w:szCs w:val="20"/>
          <w:lang w:eastAsia="en-US"/>
        </w:rPr>
        <w:t xml:space="preserve">levert voor iedere deelnemer aan de 3 bijeenkomsten 9 punten op. </w:t>
      </w:r>
    </w:p>
    <w:p w:rsidR="00D571EB" w:rsidRDefault="00D571EB"/>
    <w:sectPr w:rsidR="00D571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A4E32"/>
    <w:multiLevelType w:val="hybridMultilevel"/>
    <w:tmpl w:val="17A6802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7F75546"/>
    <w:multiLevelType w:val="hybridMultilevel"/>
    <w:tmpl w:val="C5F616C2"/>
    <w:lvl w:ilvl="0" w:tplc="2BD6F3FC">
      <w:start w:val="1"/>
      <w:numFmt w:val="bullet"/>
      <w:lvlText w:val="-"/>
      <w:lvlJc w:val="left"/>
      <w:pPr>
        <w:ind w:left="1080" w:hanging="360"/>
      </w:pPr>
      <w:rPr>
        <w:rFonts w:ascii="Lucida Sans Unicode" w:eastAsia="Times New Roman" w:hAnsi="Lucida Sans Unicode" w:cs="Lucida Sans Unicode"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314"/>
    <w:rsid w:val="00000DF4"/>
    <w:rsid w:val="0001238B"/>
    <w:rsid w:val="0003576E"/>
    <w:rsid w:val="000358F4"/>
    <w:rsid w:val="00035D91"/>
    <w:rsid w:val="00042FBB"/>
    <w:rsid w:val="00046EDB"/>
    <w:rsid w:val="000737CD"/>
    <w:rsid w:val="0009692D"/>
    <w:rsid w:val="000A0785"/>
    <w:rsid w:val="000B42DD"/>
    <w:rsid w:val="000D4402"/>
    <w:rsid w:val="000E05FE"/>
    <w:rsid w:val="000F3A53"/>
    <w:rsid w:val="0011070E"/>
    <w:rsid w:val="001111C6"/>
    <w:rsid w:val="001112ED"/>
    <w:rsid w:val="00123959"/>
    <w:rsid w:val="001446B4"/>
    <w:rsid w:val="00145119"/>
    <w:rsid w:val="00180657"/>
    <w:rsid w:val="001845FA"/>
    <w:rsid w:val="00193D24"/>
    <w:rsid w:val="0019468D"/>
    <w:rsid w:val="001D579E"/>
    <w:rsid w:val="001D7A0D"/>
    <w:rsid w:val="00252C98"/>
    <w:rsid w:val="00266C3F"/>
    <w:rsid w:val="00281E0B"/>
    <w:rsid w:val="00282686"/>
    <w:rsid w:val="002A1FD1"/>
    <w:rsid w:val="002A20C4"/>
    <w:rsid w:val="002B0FB9"/>
    <w:rsid w:val="002B3585"/>
    <w:rsid w:val="002C54A7"/>
    <w:rsid w:val="002F3033"/>
    <w:rsid w:val="0033026C"/>
    <w:rsid w:val="00331B7C"/>
    <w:rsid w:val="0034639E"/>
    <w:rsid w:val="00365689"/>
    <w:rsid w:val="00377B3A"/>
    <w:rsid w:val="00377C60"/>
    <w:rsid w:val="003D5951"/>
    <w:rsid w:val="003E4B25"/>
    <w:rsid w:val="00403BFF"/>
    <w:rsid w:val="00406FBE"/>
    <w:rsid w:val="004253E5"/>
    <w:rsid w:val="004458E6"/>
    <w:rsid w:val="004503A7"/>
    <w:rsid w:val="0045374D"/>
    <w:rsid w:val="00494A8B"/>
    <w:rsid w:val="004B2296"/>
    <w:rsid w:val="004B575F"/>
    <w:rsid w:val="004D7314"/>
    <w:rsid w:val="004E1ACA"/>
    <w:rsid w:val="004E415C"/>
    <w:rsid w:val="004F0B14"/>
    <w:rsid w:val="004F0C33"/>
    <w:rsid w:val="00505661"/>
    <w:rsid w:val="0050665E"/>
    <w:rsid w:val="00512475"/>
    <w:rsid w:val="005163DB"/>
    <w:rsid w:val="00516C7E"/>
    <w:rsid w:val="005359AB"/>
    <w:rsid w:val="005445D6"/>
    <w:rsid w:val="00575517"/>
    <w:rsid w:val="005902AF"/>
    <w:rsid w:val="005B13A6"/>
    <w:rsid w:val="005D2634"/>
    <w:rsid w:val="00611516"/>
    <w:rsid w:val="00625192"/>
    <w:rsid w:val="006516A8"/>
    <w:rsid w:val="006676A6"/>
    <w:rsid w:val="006773E7"/>
    <w:rsid w:val="006C4B92"/>
    <w:rsid w:val="006F0230"/>
    <w:rsid w:val="006F0B29"/>
    <w:rsid w:val="007111E5"/>
    <w:rsid w:val="0072580A"/>
    <w:rsid w:val="00731DD1"/>
    <w:rsid w:val="00737822"/>
    <w:rsid w:val="007538B9"/>
    <w:rsid w:val="00755BF4"/>
    <w:rsid w:val="00762CCA"/>
    <w:rsid w:val="00767461"/>
    <w:rsid w:val="007804D0"/>
    <w:rsid w:val="00784098"/>
    <w:rsid w:val="00795AB7"/>
    <w:rsid w:val="007B08CE"/>
    <w:rsid w:val="007E64F4"/>
    <w:rsid w:val="007F7F57"/>
    <w:rsid w:val="00810284"/>
    <w:rsid w:val="00817B99"/>
    <w:rsid w:val="008212FD"/>
    <w:rsid w:val="008405DF"/>
    <w:rsid w:val="00861D11"/>
    <w:rsid w:val="00867518"/>
    <w:rsid w:val="008B24C5"/>
    <w:rsid w:val="008C1878"/>
    <w:rsid w:val="008E093A"/>
    <w:rsid w:val="009265F2"/>
    <w:rsid w:val="00932234"/>
    <w:rsid w:val="00940C3D"/>
    <w:rsid w:val="00945D95"/>
    <w:rsid w:val="009759C4"/>
    <w:rsid w:val="00991314"/>
    <w:rsid w:val="009A2903"/>
    <w:rsid w:val="00A05579"/>
    <w:rsid w:val="00A114FB"/>
    <w:rsid w:val="00A1793A"/>
    <w:rsid w:val="00A20270"/>
    <w:rsid w:val="00A33701"/>
    <w:rsid w:val="00AC7F93"/>
    <w:rsid w:val="00AE50BC"/>
    <w:rsid w:val="00AF13DB"/>
    <w:rsid w:val="00AF5166"/>
    <w:rsid w:val="00B00D04"/>
    <w:rsid w:val="00B02144"/>
    <w:rsid w:val="00B0714B"/>
    <w:rsid w:val="00B118BA"/>
    <w:rsid w:val="00B311B9"/>
    <w:rsid w:val="00B36A06"/>
    <w:rsid w:val="00B50174"/>
    <w:rsid w:val="00B90192"/>
    <w:rsid w:val="00BA789A"/>
    <w:rsid w:val="00BD0118"/>
    <w:rsid w:val="00BD1954"/>
    <w:rsid w:val="00BD4428"/>
    <w:rsid w:val="00BE61DC"/>
    <w:rsid w:val="00C16A97"/>
    <w:rsid w:val="00C306C2"/>
    <w:rsid w:val="00C31FA0"/>
    <w:rsid w:val="00C71938"/>
    <w:rsid w:val="00C73CFA"/>
    <w:rsid w:val="00C81881"/>
    <w:rsid w:val="00C87532"/>
    <w:rsid w:val="00C900B9"/>
    <w:rsid w:val="00CA38A8"/>
    <w:rsid w:val="00CB52DB"/>
    <w:rsid w:val="00CC7C98"/>
    <w:rsid w:val="00CD043B"/>
    <w:rsid w:val="00CE0C23"/>
    <w:rsid w:val="00CF1C54"/>
    <w:rsid w:val="00D068B9"/>
    <w:rsid w:val="00D4612C"/>
    <w:rsid w:val="00D51AC8"/>
    <w:rsid w:val="00D571EB"/>
    <w:rsid w:val="00D82BB6"/>
    <w:rsid w:val="00D86A91"/>
    <w:rsid w:val="00D96BC7"/>
    <w:rsid w:val="00DA368E"/>
    <w:rsid w:val="00DC6211"/>
    <w:rsid w:val="00DD62C2"/>
    <w:rsid w:val="00E20465"/>
    <w:rsid w:val="00E51026"/>
    <w:rsid w:val="00E54A23"/>
    <w:rsid w:val="00E60E70"/>
    <w:rsid w:val="00E71860"/>
    <w:rsid w:val="00E81FE0"/>
    <w:rsid w:val="00E8605E"/>
    <w:rsid w:val="00EB6BFF"/>
    <w:rsid w:val="00EB7D32"/>
    <w:rsid w:val="00ED0C6A"/>
    <w:rsid w:val="00ED0E7C"/>
    <w:rsid w:val="00ED2DA9"/>
    <w:rsid w:val="00EF0352"/>
    <w:rsid w:val="00EF797E"/>
    <w:rsid w:val="00F15BD4"/>
    <w:rsid w:val="00F22C31"/>
    <w:rsid w:val="00F41E7E"/>
    <w:rsid w:val="00F46800"/>
    <w:rsid w:val="00F60DFA"/>
    <w:rsid w:val="00F84532"/>
    <w:rsid w:val="00FA1608"/>
    <w:rsid w:val="00FF7C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3D0158-6556-4A21-BD6A-B309E2B2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991314"/>
    <w:pPr>
      <w:spacing w:after="0" w:line="240" w:lineRule="auto"/>
    </w:pPr>
    <w:rPr>
      <w:rFonts w:ascii="Lucida Sans Unicode" w:eastAsia="Times New Roman" w:hAnsi="Lucida Sans Unicode" w:cs="Lucida Sans Unicode"/>
      <w:sz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75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92C6EC98D143B24B9B82EAD784733D2A00B83F2DA1550FEA43B31EA9CEC283D14B" ma:contentTypeVersion="15" ma:contentTypeDescription="" ma:contentTypeScope="" ma:versionID="88e81d1649210774a12798af3ca782b8">
  <xsd:schema xmlns:xsd="http://www.w3.org/2001/XMLSchema" xmlns:xs="http://www.w3.org/2001/XMLSchema" xmlns:p="http://schemas.microsoft.com/office/2006/metadata/properties" xmlns:ns2="22423f61-2a66-4ee9-b475-8205ed5c454d" targetNamespace="http://schemas.microsoft.com/office/2006/metadata/properties" ma:root="true" ma:fieldsID="856d755f866ae7cfdd6aebd82d859ba8" ns2:_="">
    <xsd:import namespace="22423f61-2a66-4ee9-b475-8205ed5c454d"/>
    <xsd:element name="properties">
      <xsd:complexType>
        <xsd:sequence>
          <xsd:element name="documentManagement">
            <xsd:complexType>
              <xsd:all>
                <xsd:element ref="ns2:GGZ_Afdeling" minOccurs="0"/>
                <xsd:element ref="ns2:TaxCatchAll" minOccurs="0"/>
                <xsd:element ref="ns2:TaxCatchAllLabel" minOccurs="0"/>
                <xsd:element ref="ns2:e42b17faade149efa46fcd93e8f862a8" minOccurs="0"/>
                <xsd:element ref="ns2:b97118b2dfa94d7085656c1b7c65dc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23f61-2a66-4ee9-b475-8205ed5c454d" elementFormDefault="qualified">
    <xsd:import namespace="http://schemas.microsoft.com/office/2006/documentManagement/types"/>
    <xsd:import namespace="http://schemas.microsoft.com/office/infopath/2007/PartnerControls"/>
    <xsd:element name="GGZ_Afdeling" ma:index="8" nillable="true" ma:displayName="GGZ_Afdeling" ma:default="A-opleiding" ma:description="Beschrijft de afdeling waartoe het item behoord." ma:hidden="true" ma:internalName="GGZ_Afdeling" ma:readOnly="false">
      <xsd:simpleType>
        <xsd:restriction base="dms:Text">
          <xsd:maxLength value="255"/>
        </xsd:restriction>
      </xsd:simpleType>
    </xsd:element>
    <xsd:element name="TaxCatchAll" ma:index="9" nillable="true" ma:displayName="Taxonomy Catch All Column" ma:description="" ma:hidden="true" ma:list="{01e157cd-2a02-4bcb-9a92-d788857f2bae}" ma:internalName="TaxCatchAll" ma:readOnly="false" ma:showField="CatchAllData" ma:web="87064cf4-552c-4eb9-9636-9dcea9773ff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1e157cd-2a02-4bcb-9a92-d788857f2bae}" ma:internalName="TaxCatchAllLabel" ma:readOnly="false" ma:showField="CatchAllDataLabel" ma:web="87064cf4-552c-4eb9-9636-9dcea9773ffd">
      <xsd:complexType>
        <xsd:complexContent>
          <xsd:extension base="dms:MultiChoiceLookup">
            <xsd:sequence>
              <xsd:element name="Value" type="dms:Lookup" maxOccurs="unbounded" minOccurs="0" nillable="true"/>
            </xsd:sequence>
          </xsd:extension>
        </xsd:complexContent>
      </xsd:complexType>
    </xsd:element>
    <xsd:element name="e42b17faade149efa46fcd93e8f862a8" ma:index="11" nillable="true" ma:taxonomy="true" ma:internalName="e42b17faade149efa46fcd93e8f862a8" ma:taxonomyFieldName="GGZ_Zorgpaden" ma:displayName="GGZ_Zorgpaden" ma:readOnly="false" ma:fieldId="{e42b17fa-ade1-49ef-a46f-cd93e8f862a8}" ma:taxonomyMulti="true" ma:sspId="47d8b123-9ec6-43e9-a71d-8910a8b3b337" ma:termSetId="21ca1b44-c11c-45ba-85ba-dcdd635ac387" ma:anchorId="00000000-0000-0000-0000-000000000000" ma:open="false" ma:isKeyword="false">
      <xsd:complexType>
        <xsd:sequence>
          <xsd:element ref="pc:Terms" minOccurs="0" maxOccurs="1"/>
        </xsd:sequence>
      </xsd:complexType>
    </xsd:element>
    <xsd:element name="b97118b2dfa94d7085656c1b7c65dca6" ma:index="13" nillable="true" ma:taxonomy="true" ma:internalName="b97118b2dfa94d7085656c1b7c65dca6" ma:taxonomyFieldName="GGZ_Vakgebieden" ma:displayName="GGZ_Vakgebieden" ma:readOnly="false" ma:fieldId="{b97118b2-dfa9-4d70-8565-6c1b7c65dca6}" ma:taxonomyMulti="true" ma:sspId="47d8b123-9ec6-43e9-a71d-8910a8b3b337" ma:termSetId="27c492b6-596d-4b98-b9fd-affb9d1c5df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7d8b123-9ec6-43e9-a71d-8910a8b3b337" ContentTypeId="0x01010092C6EC98D143B24B9B82EAD784733D2A"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2423f61-2a66-4ee9-b475-8205ed5c454d"/>
    <TaxCatchAllLabel xmlns="22423f61-2a66-4ee9-b475-8205ed5c454d"/>
    <GGZ_Afdeling xmlns="22423f61-2a66-4ee9-b475-8205ed5c454d">A-opleiding</GGZ_Afdeling>
    <b97118b2dfa94d7085656c1b7c65dca6 xmlns="22423f61-2a66-4ee9-b475-8205ed5c454d">
      <Terms xmlns="http://schemas.microsoft.com/office/infopath/2007/PartnerControls"/>
    </b97118b2dfa94d7085656c1b7c65dca6>
    <e42b17faade149efa46fcd93e8f862a8 xmlns="22423f61-2a66-4ee9-b475-8205ed5c454d">
      <Terms xmlns="http://schemas.microsoft.com/office/infopath/2007/PartnerControls"/>
    </e42b17faade149efa46fcd93e8f862a8>
  </documentManagement>
</p:properties>
</file>

<file path=customXml/itemProps1.xml><?xml version="1.0" encoding="utf-8"?>
<ds:datastoreItem xmlns:ds="http://schemas.openxmlformats.org/officeDocument/2006/customXml" ds:itemID="{8DEA5B48-707F-4B97-A351-D8A7E4C159DB}"/>
</file>

<file path=customXml/itemProps2.xml><?xml version="1.0" encoding="utf-8"?>
<ds:datastoreItem xmlns:ds="http://schemas.openxmlformats.org/officeDocument/2006/customXml" ds:itemID="{0430C442-2B6B-4FFB-8C88-49ACEC7DC3D4}"/>
</file>

<file path=customXml/itemProps3.xml><?xml version="1.0" encoding="utf-8"?>
<ds:datastoreItem xmlns:ds="http://schemas.openxmlformats.org/officeDocument/2006/customXml" ds:itemID="{B9728FF5-A209-4A80-A215-EB8AB2214E0B}"/>
</file>

<file path=customXml/itemProps4.xml><?xml version="1.0" encoding="utf-8"?>
<ds:datastoreItem xmlns:ds="http://schemas.openxmlformats.org/officeDocument/2006/customXml" ds:itemID="{C9463631-142A-4F60-B148-4FA16D5D24DB}"/>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3020</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Maurits Nijs</dc:creator>
  <cp:lastModifiedBy>Maurits Nijs</cp:lastModifiedBy>
  <cp:revision>2</cp:revision>
  <dcterms:created xsi:type="dcterms:W3CDTF">2016-11-29T12:33:00Z</dcterms:created>
  <dcterms:modified xsi:type="dcterms:W3CDTF">2016-11-29T12:33:00Z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0x01010092C6EC98D143B24B9B82EAD784733D2A00B83F2DA1550FEA43B31EA9CEC283D14B</vt:lpwstr>
  </property>
</Properties>
</file>